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BAB1AB2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F72D4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9527A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39527A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9D4967E" w:rsidR="00A03B6F" w:rsidRPr="0039527A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F72D4F" w:rsidRPr="00F72D4F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aquisição </w:t>
      </w:r>
      <w:r w:rsidR="00F72D4F" w:rsidRPr="00F72D4F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de materiais (tintas e solventes) para a </w:t>
      </w:r>
      <w:r w:rsidR="00F72D4F" w:rsidRPr="00F72D4F">
        <w:rPr>
          <w:rFonts w:ascii="Verdana" w:eastAsia="Arial" w:hAnsi="Verdana"/>
          <w:b w:val="0"/>
          <w:bCs/>
          <w:iCs/>
          <w:color w:val="auto"/>
          <w:sz w:val="20"/>
          <w:szCs w:val="20"/>
        </w:rPr>
        <w:t>manutenção da sinalização viária realizada pelo Departamento de Trânsito pertencente a Secretaria Municipal de Serviços Urbanos e Transporte</w:t>
      </w:r>
      <w:r w:rsidR="00F72D4F" w:rsidRPr="00F72D4F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bookmarkEnd w:id="0"/>
      <w:r w:rsidRPr="0039527A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8" w:type="dxa"/>
        <w:tblInd w:w="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3724"/>
        <w:gridCol w:w="784"/>
        <w:gridCol w:w="979"/>
        <w:gridCol w:w="1422"/>
        <w:gridCol w:w="1693"/>
      </w:tblGrid>
      <w:tr w:rsidR="00F72D4F" w:rsidRPr="00300E18" w14:paraId="7F4DEFF6" w14:textId="77777777" w:rsidTr="008539B8">
        <w:trPr>
          <w:trHeight w:val="269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4C77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17780" w14:textId="77777777" w:rsidR="00F72D4F" w:rsidRPr="00300E18" w:rsidRDefault="00F72D4F" w:rsidP="008539B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25686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b/>
                <w:bCs/>
                <w:sz w:val="20"/>
                <w:szCs w:val="20"/>
              </w:rPr>
              <w:t>UND</w:t>
            </w:r>
          </w:p>
          <w:p w14:paraId="041E1140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86B11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0E1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QUANT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02219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F864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F72D4F" w:rsidRPr="00300E18" w14:paraId="71398F44" w14:textId="77777777" w:rsidTr="008539B8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B630" w14:textId="77777777" w:rsidR="00F72D4F" w:rsidRPr="00300E18" w:rsidRDefault="00F72D4F" w:rsidP="008539B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392A" w14:textId="77777777" w:rsidR="00F72D4F" w:rsidRPr="00300E18" w:rsidRDefault="00F72D4F" w:rsidP="008539B8">
            <w:pPr>
              <w:pStyle w:val="TableParagraph"/>
              <w:spacing w:line="276" w:lineRule="auto"/>
              <w:ind w:right="-75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tinta para demarcação viária, a base de resina acrílica, na cor preta</w:t>
            </w:r>
            <w:r w:rsidRPr="00300E18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/>
                <w:sz w:val="20"/>
                <w:szCs w:val="20"/>
              </w:rPr>
              <w:t xml:space="preserve">padrão, </w:t>
            </w:r>
            <w:r w:rsidRPr="00300E18">
              <w:rPr>
                <w:rFonts w:ascii="Verdana" w:hAnsi="Verdana" w:cs="Arial"/>
                <w:sz w:val="20"/>
                <w:szCs w:val="20"/>
              </w:rPr>
              <w:t>norma nbr 11.862, acondicionadas em baldes metálicos de 18 lts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62BF1F" w14:textId="77777777" w:rsidR="00F72D4F" w:rsidRPr="00300E18" w:rsidRDefault="00F72D4F" w:rsidP="008539B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sz w:val="20"/>
                <w:szCs w:val="20"/>
              </w:rPr>
              <w:t>balde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4AF150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856DC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R$ 376,99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3D19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R$ 3.769,90</w:t>
            </w:r>
          </w:p>
        </w:tc>
      </w:tr>
      <w:tr w:rsidR="00F72D4F" w:rsidRPr="00300E18" w14:paraId="1A8B2FB6" w14:textId="77777777" w:rsidTr="008539B8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23D5" w14:textId="77777777" w:rsidR="00F72D4F" w:rsidRPr="00300E18" w:rsidRDefault="00F72D4F" w:rsidP="008539B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6D3B" w14:textId="77777777" w:rsidR="00F72D4F" w:rsidRPr="00300E18" w:rsidRDefault="00F72D4F" w:rsidP="008539B8">
            <w:pPr>
              <w:pStyle w:val="TableParagraph"/>
              <w:spacing w:line="276" w:lineRule="auto"/>
              <w:ind w:right="-75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solvente a base de toluol, destinado como diluente de tinta</w:t>
            </w:r>
            <w:r w:rsidRPr="00300E18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/>
                <w:sz w:val="20"/>
                <w:szCs w:val="20"/>
              </w:rPr>
              <w:t xml:space="preserve">demarcatória a base de resina acrílica </w:t>
            </w:r>
            <w:r w:rsidRPr="00300E18">
              <w:rPr>
                <w:rFonts w:ascii="Verdana" w:hAnsi="Verdana" w:cs="Arial"/>
                <w:sz w:val="20"/>
                <w:szCs w:val="20"/>
              </w:rPr>
              <w:t>composto por solventes orgânicos e/ou alifáticos, acondicionados em latas metálicas de</w:t>
            </w:r>
            <w:r w:rsidRPr="00300E18">
              <w:rPr>
                <w:rFonts w:ascii="Verdana" w:hAnsi="Verdana" w:cs="Arial"/>
                <w:spacing w:val="-43"/>
                <w:sz w:val="20"/>
                <w:szCs w:val="20"/>
              </w:rPr>
              <w:t xml:space="preserve"> </w:t>
            </w:r>
            <w:r w:rsidRPr="00300E18">
              <w:rPr>
                <w:rFonts w:ascii="Verdana" w:hAnsi="Verdana" w:cs="Arial"/>
                <w:sz w:val="20"/>
                <w:szCs w:val="20"/>
              </w:rPr>
              <w:t>18 lts.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D45BE1" w14:textId="77777777" w:rsidR="00F72D4F" w:rsidRPr="00300E18" w:rsidRDefault="00F72D4F" w:rsidP="008539B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 w:cs="Arial"/>
                <w:sz w:val="20"/>
                <w:szCs w:val="20"/>
              </w:rPr>
              <w:t>lata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5B2DB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3B7FE2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R$ 289,99</w:t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5D28C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00E18">
              <w:rPr>
                <w:rFonts w:ascii="Verdana" w:hAnsi="Verdana"/>
                <w:sz w:val="20"/>
                <w:szCs w:val="20"/>
              </w:rPr>
              <w:t>R$ 2.899,90</w:t>
            </w:r>
          </w:p>
        </w:tc>
      </w:tr>
      <w:tr w:rsidR="00F72D4F" w:rsidRPr="00300E18" w14:paraId="11B6B39A" w14:textId="77777777" w:rsidTr="008539B8">
        <w:trPr>
          <w:trHeight w:val="283"/>
        </w:trPr>
        <w:tc>
          <w:tcPr>
            <w:tcW w:w="935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20D57" w14:textId="77777777" w:rsidR="00F72D4F" w:rsidRPr="00300E18" w:rsidRDefault="00F72D4F" w:rsidP="008539B8">
            <w:pPr>
              <w:widowControl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0E18">
              <w:rPr>
                <w:rFonts w:ascii="Verdana" w:hAnsi="Verdana"/>
                <w:b/>
                <w:bCs/>
                <w:sz w:val="20"/>
                <w:szCs w:val="20"/>
              </w:rPr>
              <w:t>Valor Estimado Total: R$ 6.669,80 (seis mil seiscentos e sessenta e nove reais e oitenta centavos)</w:t>
            </w:r>
            <w:r>
              <w:rPr>
                <w:rFonts w:ascii="Verdana" w:hAnsi="Verdana"/>
                <w:b/>
                <w:bCs/>
                <w:sz w:val="20"/>
              </w:rPr>
              <w:t>.</w:t>
            </w:r>
          </w:p>
        </w:tc>
      </w:tr>
    </w:tbl>
    <w:p w14:paraId="5FF531CC" w14:textId="77777777" w:rsidR="00A03B6F" w:rsidRPr="0039527A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39527A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9527A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39527A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39527A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9527A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lastRenderedPageBreak/>
        <w:t>Dados da Empresa:</w:t>
      </w:r>
    </w:p>
    <w:p w14:paraId="76A2784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9527A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9527A">
        <w:rPr>
          <w:rFonts w:ascii="Verdana" w:hAnsi="Verdana"/>
          <w:sz w:val="20"/>
          <w:szCs w:val="20"/>
        </w:rPr>
        <w:t xml:space="preserve">E-mail: </w:t>
      </w:r>
      <w:r w:rsidRPr="0039527A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9527A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9527A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39527A">
        <w:rPr>
          <w:rFonts w:ascii="Verdana" w:hAnsi="Verdana"/>
          <w:sz w:val="20"/>
          <w:szCs w:val="20"/>
        </w:rPr>
        <w:t>de</w:t>
      </w:r>
      <w:proofErr w:type="spellEnd"/>
      <w:r w:rsidRPr="0039527A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9527A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95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BB66" w14:textId="77777777" w:rsidR="00633F37" w:rsidRDefault="00633F37">
      <w:pPr>
        <w:spacing w:after="0" w:line="240" w:lineRule="auto"/>
      </w:pPr>
      <w:r>
        <w:separator/>
      </w:r>
    </w:p>
  </w:endnote>
  <w:endnote w:type="continuationSeparator" w:id="0">
    <w:p w14:paraId="07CFF295" w14:textId="77777777" w:rsidR="00633F37" w:rsidRDefault="0063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6062" w14:textId="77777777" w:rsidR="00633F37" w:rsidRDefault="00633F37">
      <w:pPr>
        <w:spacing w:after="0" w:line="240" w:lineRule="auto"/>
      </w:pPr>
      <w:r>
        <w:separator/>
      </w:r>
    </w:p>
  </w:footnote>
  <w:footnote w:type="continuationSeparator" w:id="0">
    <w:p w14:paraId="7A9AA04A" w14:textId="77777777" w:rsidR="00633F37" w:rsidRDefault="00633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3568C0"/>
    <w:rsid w:val="0039527A"/>
    <w:rsid w:val="00472700"/>
    <w:rsid w:val="00482CD9"/>
    <w:rsid w:val="004D11F6"/>
    <w:rsid w:val="00633F37"/>
    <w:rsid w:val="00774576"/>
    <w:rsid w:val="009E00ED"/>
    <w:rsid w:val="00A03B6F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63</cp:revision>
  <cp:lastPrinted>2025-03-31T16:50:00Z</cp:lastPrinted>
  <dcterms:created xsi:type="dcterms:W3CDTF">2024-02-06T14:35:00Z</dcterms:created>
  <dcterms:modified xsi:type="dcterms:W3CDTF">2025-04-01T16:12:00Z</dcterms:modified>
  <dc:language>pt-BR</dc:language>
</cp:coreProperties>
</file>